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B2BCB" w14:textId="3F6A42F7" w:rsidR="000C7D20" w:rsidRPr="00A00BB3" w:rsidRDefault="000D63C5" w:rsidP="000C7D20">
      <w:pPr>
        <w:pStyle w:val="PIDachzeile"/>
        <w:tabs>
          <w:tab w:val="left" w:pos="5580"/>
        </w:tabs>
        <w:ind w:right="3490"/>
        <w:rPr>
          <w:i w:val="0"/>
          <w:highlight w:val="yellow"/>
        </w:rPr>
      </w:pPr>
      <w:r>
        <w:rPr>
          <w:noProof/>
        </w:rPr>
        <mc:AlternateContent>
          <mc:Choice Requires="wps">
            <w:drawing>
              <wp:anchor distT="0" distB="0" distL="114300" distR="114300" simplePos="0" relativeHeight="251659264" behindDoc="0" locked="0" layoutInCell="1" allowOverlap="1" wp14:anchorId="1398FC45" wp14:editId="268C2EAA">
                <wp:simplePos x="0" y="0"/>
                <wp:positionH relativeFrom="column">
                  <wp:posOffset>-85090</wp:posOffset>
                </wp:positionH>
                <wp:positionV relativeFrom="paragraph">
                  <wp:posOffset>-969645</wp:posOffset>
                </wp:positionV>
                <wp:extent cx="3543300" cy="594995"/>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wps:spPr>
                      <wps:txbx>
                        <w:txbxContent>
                          <w:p w14:paraId="42EA8C94" w14:textId="4394B30F" w:rsidR="00B879B2" w:rsidRDefault="006B6733">
                            <w:pPr>
                              <w:pStyle w:val="PIAnkndigung"/>
                            </w:pPr>
                            <w:r>
                              <w:t>HANNOVER MESSE Digital Edition</w:t>
                            </w:r>
                            <w:r>
                              <w:br/>
                              <w:t>12. bis 16. April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398FC45"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ApERpNBQIAAPADAAAO&#10;AAAAAAAAAAAAAAAAAC4CAABkcnMvZTJvRG9jLnhtbFBLAQItABQABgAIAAAAIQCs1eGp4AAAAAwB&#10;AAAPAAAAAAAAAAAAAAAAAF8EAABkcnMvZG93bnJldi54bWxQSwUGAAAAAAQABADzAAAAbAUAAAAA&#10;" stroked="f">
                <v:textbox>
                  <w:txbxContent>
                    <w:p w14:paraId="42EA8C94" w14:textId="4394B30F" w:rsidR="00B879B2" w:rsidRDefault="006B6733">
                      <w:pPr>
                        <w:pStyle w:val="PIAnkndigung"/>
                      </w:pPr>
                      <w:r>
                        <w:t>HANNOVER MESSE Digital Edition</w:t>
                      </w:r>
                      <w:r>
                        <w:br/>
                        <w:t>12. bis 16. April 2021</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F1299C3" wp14:editId="788F605D">
                <wp:simplePos x="0" y="0"/>
                <wp:positionH relativeFrom="column">
                  <wp:posOffset>3647440</wp:posOffset>
                </wp:positionH>
                <wp:positionV relativeFrom="paragraph">
                  <wp:posOffset>-28575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9"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0" w:history="1">
                                    <w:r w:rsidRPr="00DA2288">
                                      <w:rPr>
                                        <w:rStyle w:val="Hyperlink"/>
                                        <w:color w:val="000000" w:themeColor="text1"/>
                                        <w:u w:val="none"/>
                                      </w:rPr>
                                      <w:t>maltzan.s@rittal.de</w:t>
                                    </w:r>
                                  </w:hyperlink>
                                </w:p>
                                <w:p w14:paraId="315231DB" w14:textId="77777777" w:rsidR="00B879B2" w:rsidRPr="00DA2288" w:rsidRDefault="00B879B2">
                                  <w:pPr>
                                    <w:pStyle w:val="PIKontakt"/>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Auf dem Stützelberg</w:t>
                                  </w:r>
                                  <w:r w:rsidRPr="00DA2288">
                                    <w:rPr>
                                      <w:color w:val="000000" w:themeColor="text1"/>
                                    </w:rPr>
                                    <w:br/>
                                    <w:t>35745 Herborn</w:t>
                                  </w:r>
                                  <w:r w:rsidRPr="00DA2288">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299C3"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Js+1N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1"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3" w:history="1">
                              <w:r w:rsidRPr="00DA2288">
                                <w:rPr>
                                  <w:rStyle w:val="Hyperlink"/>
                                  <w:color w:val="000000" w:themeColor="text1"/>
                                  <w:u w:val="none"/>
                                </w:rPr>
                                <w:t>maltzan.s@rittal.de</w:t>
                              </w:r>
                            </w:hyperlink>
                          </w:p>
                          <w:p w14:paraId="315231DB" w14:textId="77777777" w:rsidR="00B879B2" w:rsidRPr="00DA2288" w:rsidRDefault="00B879B2">
                            <w:pPr>
                              <w:pStyle w:val="PIKontakt"/>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Auf dem Stützelberg</w:t>
                            </w:r>
                            <w:r w:rsidRPr="00DA2288">
                              <w:rPr>
                                <w:color w:val="000000" w:themeColor="text1"/>
                              </w:rPr>
                              <w:br/>
                              <w:t>35745 Herborn</w:t>
                            </w:r>
                            <w:r w:rsidRPr="00DA2288">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v:textbox>
              </v:shape>
            </w:pict>
          </mc:Fallback>
        </mc:AlternateContent>
      </w:r>
      <w:r w:rsidR="00A00BB3" w:rsidRPr="00A00BB3">
        <w:rPr>
          <w:i w:val="0"/>
        </w:rPr>
        <w:t>Rittal</w:t>
      </w:r>
      <w:r w:rsidR="00B03390">
        <w:rPr>
          <w:i w:val="0"/>
        </w:rPr>
        <w:t>, Eplan</w:t>
      </w:r>
      <w:r w:rsidR="00A00BB3" w:rsidRPr="00A00BB3">
        <w:rPr>
          <w:i w:val="0"/>
        </w:rPr>
        <w:t xml:space="preserve"> und German Edge Cloud</w:t>
      </w:r>
      <w:r w:rsidR="006C5FCF">
        <w:rPr>
          <w:i w:val="0"/>
        </w:rPr>
        <w:br/>
        <w:t xml:space="preserve">auf </w:t>
      </w:r>
      <w:r w:rsidR="00A00BB3" w:rsidRPr="00A00BB3">
        <w:rPr>
          <w:i w:val="0"/>
        </w:rPr>
        <w:t xml:space="preserve">der </w:t>
      </w:r>
      <w:r w:rsidR="003255D3">
        <w:rPr>
          <w:i w:val="0"/>
        </w:rPr>
        <w:t>„</w:t>
      </w:r>
      <w:r w:rsidR="006C5FCF">
        <w:rPr>
          <w:i w:val="0"/>
        </w:rPr>
        <w:t>H</w:t>
      </w:r>
      <w:r w:rsidR="003255D3">
        <w:rPr>
          <w:i w:val="0"/>
        </w:rPr>
        <w:t>annover Messe</w:t>
      </w:r>
      <w:r w:rsidR="003912FE" w:rsidRPr="00A00BB3">
        <w:rPr>
          <w:i w:val="0"/>
        </w:rPr>
        <w:t xml:space="preserve"> Digital Edition 2021</w:t>
      </w:r>
      <w:r w:rsidR="003255D3">
        <w:rPr>
          <w:i w:val="0"/>
        </w:rPr>
        <w:t>“</w:t>
      </w:r>
      <w:r w:rsidR="000C7D20" w:rsidRPr="00A00BB3">
        <w:rPr>
          <w:i w:val="0"/>
        </w:rPr>
        <w:t xml:space="preserve"> </w:t>
      </w:r>
    </w:p>
    <w:p w14:paraId="7E6B18BA" w14:textId="5C91869D" w:rsidR="003F4129" w:rsidRPr="006C5FCF" w:rsidRDefault="00F501EC" w:rsidP="000C7D20">
      <w:pPr>
        <w:pStyle w:val="PIDachzeile"/>
        <w:tabs>
          <w:tab w:val="left" w:pos="5580"/>
        </w:tabs>
        <w:ind w:right="3490"/>
        <w:rPr>
          <w:b/>
          <w:bCs/>
          <w:i w:val="0"/>
          <w:iCs w:val="0"/>
          <w:sz w:val="28"/>
          <w:u w:val="none"/>
        </w:rPr>
      </w:pPr>
      <w:r>
        <w:rPr>
          <w:b/>
          <w:bCs/>
          <w:i w:val="0"/>
          <w:iCs w:val="0"/>
          <w:sz w:val="28"/>
          <w:u w:val="none"/>
        </w:rPr>
        <w:t>20</w:t>
      </w:r>
      <w:r w:rsidR="003912FE" w:rsidRPr="006C5FCF">
        <w:rPr>
          <w:b/>
          <w:bCs/>
          <w:i w:val="0"/>
          <w:iCs w:val="0"/>
          <w:sz w:val="28"/>
          <w:u w:val="none"/>
        </w:rPr>
        <w:t xml:space="preserve"> </w:t>
      </w:r>
      <w:r w:rsidR="00D054E0">
        <w:rPr>
          <w:b/>
          <w:bCs/>
          <w:i w:val="0"/>
          <w:iCs w:val="0"/>
          <w:sz w:val="28"/>
          <w:u w:val="none"/>
        </w:rPr>
        <w:t>Live-Streamings und Vorträge</w:t>
      </w:r>
      <w:r w:rsidR="00FE6DC2">
        <w:rPr>
          <w:b/>
          <w:bCs/>
          <w:i w:val="0"/>
          <w:iCs w:val="0"/>
          <w:sz w:val="28"/>
          <w:u w:val="none"/>
        </w:rPr>
        <w:t xml:space="preserve">: </w:t>
      </w:r>
      <w:r w:rsidR="00FE6DC2">
        <w:rPr>
          <w:b/>
          <w:bCs/>
          <w:i w:val="0"/>
          <w:iCs w:val="0"/>
          <w:sz w:val="28"/>
          <w:u w:val="none"/>
        </w:rPr>
        <w:br/>
        <w:t xml:space="preserve">So geht </w:t>
      </w:r>
      <w:r w:rsidR="006C5FCF">
        <w:rPr>
          <w:b/>
          <w:bCs/>
          <w:i w:val="0"/>
          <w:iCs w:val="0"/>
          <w:sz w:val="28"/>
          <w:u w:val="none"/>
        </w:rPr>
        <w:t>Industrial</w:t>
      </w:r>
      <w:r w:rsidR="00FE6DC2">
        <w:rPr>
          <w:b/>
          <w:bCs/>
          <w:i w:val="0"/>
          <w:iCs w:val="0"/>
          <w:sz w:val="28"/>
          <w:u w:val="none"/>
        </w:rPr>
        <w:t xml:space="preserve"> </w:t>
      </w:r>
      <w:r w:rsidR="006C5FCF">
        <w:rPr>
          <w:b/>
          <w:bCs/>
          <w:i w:val="0"/>
          <w:iCs w:val="0"/>
          <w:sz w:val="28"/>
          <w:u w:val="none"/>
        </w:rPr>
        <w:t>Transformation</w:t>
      </w:r>
      <w:r w:rsidR="003912FE" w:rsidRPr="006C5FCF">
        <w:rPr>
          <w:b/>
          <w:bCs/>
          <w:i w:val="0"/>
          <w:iCs w:val="0"/>
          <w:sz w:val="28"/>
          <w:u w:val="none"/>
        </w:rPr>
        <w:t xml:space="preserve"> </w:t>
      </w:r>
      <w:r w:rsidR="00CF37B7">
        <w:rPr>
          <w:b/>
          <w:bCs/>
          <w:i w:val="0"/>
          <w:iCs w:val="0"/>
          <w:sz w:val="28"/>
          <w:u w:val="none"/>
        </w:rPr>
        <w:t>heute</w:t>
      </w:r>
    </w:p>
    <w:p w14:paraId="33D16583" w14:textId="4F4867C5" w:rsidR="00565ED0" w:rsidRPr="004A3BC9" w:rsidRDefault="00C57565" w:rsidP="00F33524">
      <w:pPr>
        <w:pStyle w:val="PIFlietext"/>
        <w:rPr>
          <w:b/>
          <w:bCs/>
        </w:rPr>
      </w:pPr>
      <w:r w:rsidRPr="00193760">
        <w:rPr>
          <w:b/>
          <w:bCs/>
        </w:rPr>
        <w:t xml:space="preserve">Rittal, Eplan und German Edge Cloud </w:t>
      </w:r>
      <w:r w:rsidR="0047329D" w:rsidRPr="00193760">
        <w:rPr>
          <w:b/>
          <w:bCs/>
        </w:rPr>
        <w:t xml:space="preserve">präsentieren </w:t>
      </w:r>
      <w:r w:rsidRPr="00193760">
        <w:rPr>
          <w:b/>
          <w:bCs/>
        </w:rPr>
        <w:t>auf der</w:t>
      </w:r>
      <w:r w:rsidR="003255D3" w:rsidRPr="00193760">
        <w:rPr>
          <w:b/>
          <w:bCs/>
        </w:rPr>
        <w:t xml:space="preserve"> diesjährigen</w:t>
      </w:r>
      <w:r w:rsidRPr="00193760">
        <w:rPr>
          <w:b/>
          <w:bCs/>
        </w:rPr>
        <w:t xml:space="preserve"> Hannover Messe</w:t>
      </w:r>
      <w:r w:rsidR="003255D3" w:rsidRPr="00193760">
        <w:rPr>
          <w:b/>
          <w:bCs/>
        </w:rPr>
        <w:t xml:space="preserve"> (12. bis 16. April)</w:t>
      </w:r>
      <w:r w:rsidRPr="00193760">
        <w:rPr>
          <w:b/>
          <w:bCs/>
        </w:rPr>
        <w:t xml:space="preserve"> </w:t>
      </w:r>
      <w:r w:rsidR="00697FAF" w:rsidRPr="00193760">
        <w:rPr>
          <w:b/>
          <w:bCs/>
        </w:rPr>
        <w:t>neu</w:t>
      </w:r>
      <w:r w:rsidR="00F33524" w:rsidRPr="00193760">
        <w:rPr>
          <w:b/>
          <w:bCs/>
        </w:rPr>
        <w:t>e</w:t>
      </w:r>
      <w:r w:rsidR="00697FAF" w:rsidRPr="00193760">
        <w:rPr>
          <w:b/>
          <w:bCs/>
        </w:rPr>
        <w:t>ste Lösungen für die</w:t>
      </w:r>
      <w:r w:rsidRPr="00193760">
        <w:rPr>
          <w:b/>
          <w:bCs/>
        </w:rPr>
        <w:t xml:space="preserve"> industrielle Transformatio</w:t>
      </w:r>
      <w:r w:rsidR="00906E0C" w:rsidRPr="00193760">
        <w:rPr>
          <w:b/>
          <w:bCs/>
        </w:rPr>
        <w:t xml:space="preserve">n. </w:t>
      </w:r>
      <w:r w:rsidR="0047329D" w:rsidRPr="00193760">
        <w:rPr>
          <w:b/>
          <w:bCs/>
        </w:rPr>
        <w:t>Besucher</w:t>
      </w:r>
      <w:r w:rsidR="00B47C96" w:rsidRPr="00193760">
        <w:rPr>
          <w:b/>
          <w:bCs/>
        </w:rPr>
        <w:t xml:space="preserve"> </w:t>
      </w:r>
      <w:r w:rsidR="0047329D" w:rsidRPr="00193760">
        <w:rPr>
          <w:b/>
          <w:bCs/>
        </w:rPr>
        <w:t xml:space="preserve">erfahren </w:t>
      </w:r>
      <w:r w:rsidR="004E0B5A" w:rsidRPr="00193760">
        <w:rPr>
          <w:b/>
          <w:bCs/>
        </w:rPr>
        <w:t>online</w:t>
      </w:r>
      <w:r w:rsidR="00906E0C" w:rsidRPr="00193760">
        <w:rPr>
          <w:b/>
          <w:bCs/>
        </w:rPr>
        <w:t xml:space="preserve"> </w:t>
      </w:r>
      <w:r w:rsidR="0047329D" w:rsidRPr="00193760">
        <w:rPr>
          <w:b/>
          <w:bCs/>
        </w:rPr>
        <w:t xml:space="preserve">in </w:t>
      </w:r>
      <w:r w:rsidR="00F501EC" w:rsidRPr="00193760">
        <w:rPr>
          <w:b/>
          <w:bCs/>
        </w:rPr>
        <w:t>20</w:t>
      </w:r>
      <w:r w:rsidR="00906E0C" w:rsidRPr="00193760">
        <w:rPr>
          <w:b/>
          <w:bCs/>
        </w:rPr>
        <w:t xml:space="preserve"> Live-Streamings und Expertenvorträge</w:t>
      </w:r>
      <w:r w:rsidR="00724C3E">
        <w:rPr>
          <w:b/>
          <w:bCs/>
        </w:rPr>
        <w:t>n</w:t>
      </w:r>
      <w:r w:rsidR="00906E0C" w:rsidRPr="00193760">
        <w:rPr>
          <w:b/>
          <w:bCs/>
        </w:rPr>
        <w:t xml:space="preserve">, was </w:t>
      </w:r>
      <w:r w:rsidR="00565ED0" w:rsidRPr="00193760">
        <w:rPr>
          <w:b/>
          <w:bCs/>
        </w:rPr>
        <w:t xml:space="preserve">in Sachen Digitalisierung </w:t>
      </w:r>
      <w:r w:rsidR="00906E0C" w:rsidRPr="00193760">
        <w:rPr>
          <w:b/>
          <w:bCs/>
        </w:rPr>
        <w:t xml:space="preserve">heute </w:t>
      </w:r>
      <w:r w:rsidR="00A14E65" w:rsidRPr="00193760">
        <w:rPr>
          <w:b/>
          <w:bCs/>
        </w:rPr>
        <w:t xml:space="preserve">schon </w:t>
      </w:r>
      <w:r w:rsidR="004A4179" w:rsidRPr="00193760">
        <w:rPr>
          <w:b/>
          <w:bCs/>
        </w:rPr>
        <w:t>machbar</w:t>
      </w:r>
      <w:r w:rsidR="00281142" w:rsidRPr="00193760">
        <w:rPr>
          <w:b/>
          <w:bCs/>
        </w:rPr>
        <w:t xml:space="preserve"> ist</w:t>
      </w:r>
      <w:r w:rsidR="0047329D" w:rsidRPr="00193760">
        <w:rPr>
          <w:b/>
          <w:bCs/>
        </w:rPr>
        <w:t>. Unter dem Leitmotiv „Einfach. Machen</w:t>
      </w:r>
      <w:r w:rsidR="005C63B0">
        <w:rPr>
          <w:b/>
          <w:bCs/>
        </w:rPr>
        <w:t>.</w:t>
      </w:r>
      <w:bookmarkStart w:id="0" w:name="_GoBack"/>
      <w:bookmarkEnd w:id="0"/>
      <w:r w:rsidR="0047329D" w:rsidRPr="00193760">
        <w:rPr>
          <w:b/>
          <w:bCs/>
        </w:rPr>
        <w:t>“ zeigen die Unternehmen</w:t>
      </w:r>
      <w:r w:rsidR="001637B7" w:rsidRPr="00193760">
        <w:rPr>
          <w:b/>
          <w:bCs/>
        </w:rPr>
        <w:t xml:space="preserve"> wie sich</w:t>
      </w:r>
      <w:r w:rsidR="00281142" w:rsidRPr="00193760">
        <w:rPr>
          <w:b/>
          <w:bCs/>
        </w:rPr>
        <w:t xml:space="preserve"> </w:t>
      </w:r>
      <w:r w:rsidR="003255D3" w:rsidRPr="00193760">
        <w:rPr>
          <w:b/>
          <w:bCs/>
        </w:rPr>
        <w:t>Engineering- sowie Fertigungsp</w:t>
      </w:r>
      <w:r w:rsidR="00281142" w:rsidRPr="00193760">
        <w:rPr>
          <w:b/>
          <w:bCs/>
        </w:rPr>
        <w:t>rozesse</w:t>
      </w:r>
      <w:r w:rsidR="009434CB" w:rsidRPr="00193760">
        <w:rPr>
          <w:b/>
          <w:bCs/>
        </w:rPr>
        <w:t xml:space="preserve"> in der Industrie</w:t>
      </w:r>
      <w:r w:rsidR="005C250D" w:rsidRPr="00193760">
        <w:rPr>
          <w:b/>
          <w:bCs/>
        </w:rPr>
        <w:t xml:space="preserve"> </w:t>
      </w:r>
      <w:r w:rsidR="003255D3" w:rsidRPr="00193760">
        <w:rPr>
          <w:b/>
          <w:bCs/>
        </w:rPr>
        <w:t>deutlich</w:t>
      </w:r>
      <w:r w:rsidR="00281142" w:rsidRPr="00193760">
        <w:rPr>
          <w:b/>
          <w:bCs/>
        </w:rPr>
        <w:t xml:space="preserve"> beschleunig</w:t>
      </w:r>
      <w:r w:rsidR="001637B7" w:rsidRPr="00193760">
        <w:rPr>
          <w:b/>
          <w:bCs/>
        </w:rPr>
        <w:t>en lassen</w:t>
      </w:r>
      <w:r w:rsidR="00F33524" w:rsidRPr="00193760">
        <w:rPr>
          <w:b/>
          <w:bCs/>
        </w:rPr>
        <w:t>.</w:t>
      </w:r>
      <w:r w:rsidR="00606300">
        <w:rPr>
          <w:b/>
          <w:bCs/>
        </w:rPr>
        <w:t xml:space="preserve"> </w:t>
      </w:r>
    </w:p>
    <w:p w14:paraId="12ECD3CE" w14:textId="40E5BDFE" w:rsidR="0004778C" w:rsidRDefault="00446334" w:rsidP="00F33524">
      <w:pPr>
        <w:pStyle w:val="PIFlietext"/>
      </w:pPr>
      <w:r w:rsidRPr="00EA74C4">
        <w:t>Herborn</w:t>
      </w:r>
      <w:r w:rsidR="00AA12BB">
        <w:t>,</w:t>
      </w:r>
      <w:r w:rsidRPr="00EA74C4">
        <w:t xml:space="preserve"> </w:t>
      </w:r>
      <w:r w:rsidR="0047329D">
        <w:t xml:space="preserve">13. </w:t>
      </w:r>
      <w:r w:rsidR="008C21B0">
        <w:t>März</w:t>
      </w:r>
      <w:r w:rsidR="007D0E15">
        <w:t xml:space="preserve"> 2021</w:t>
      </w:r>
      <w:r w:rsidRPr="00330E8D">
        <w:t xml:space="preserve"> –</w:t>
      </w:r>
      <w:r w:rsidR="007D406D" w:rsidRPr="00330E8D">
        <w:t xml:space="preserve"> </w:t>
      </w:r>
      <w:r w:rsidR="002A1472">
        <w:t>Der</w:t>
      </w:r>
      <w:r w:rsidR="005C250D">
        <w:t xml:space="preserve"> Bedarf an digitalen Lösungen </w:t>
      </w:r>
      <w:r w:rsidR="002A1472">
        <w:t xml:space="preserve">in </w:t>
      </w:r>
      <w:r w:rsidR="009434CB">
        <w:t xml:space="preserve">der </w:t>
      </w:r>
      <w:r w:rsidR="002A1472">
        <w:t xml:space="preserve">Industrie </w:t>
      </w:r>
      <w:r w:rsidR="00CF37B7">
        <w:t>steigt kontinuierlich auf hohem Niveau</w:t>
      </w:r>
      <w:r w:rsidR="002A1472">
        <w:t>.</w:t>
      </w:r>
      <w:r w:rsidR="00C04A62">
        <w:t xml:space="preserve"> </w:t>
      </w:r>
      <w:r w:rsidR="007003C5">
        <w:t xml:space="preserve">Was Unternehmen brauchen, sind Lösungen </w:t>
      </w:r>
      <w:r w:rsidR="00E17D11">
        <w:t>mit mehr</w:t>
      </w:r>
      <w:r w:rsidR="0027315B">
        <w:t xml:space="preserve"> Geschwindigkeit und</w:t>
      </w:r>
      <w:r w:rsidR="007003C5">
        <w:t xml:space="preserve"> Flexibilität</w:t>
      </w:r>
      <w:r w:rsidR="0027315B">
        <w:t>, die</w:t>
      </w:r>
      <w:r w:rsidR="0027315B" w:rsidRPr="0027315B">
        <w:t xml:space="preserve"> </w:t>
      </w:r>
      <w:r w:rsidR="0027315B">
        <w:t xml:space="preserve">deutliche </w:t>
      </w:r>
      <w:r w:rsidR="0027315B" w:rsidRPr="005C250D">
        <w:t>Effizienzeffekte bieten.</w:t>
      </w:r>
      <w:r w:rsidR="0027315B">
        <w:t xml:space="preserve"> </w:t>
      </w:r>
      <w:r w:rsidR="00D57259" w:rsidRPr="005C250D">
        <w:t xml:space="preserve">Was heute funktioniert, was Probleme </w:t>
      </w:r>
      <w:r w:rsidR="00D57259">
        <w:t xml:space="preserve">technisch, wirtschaftlich und einfach </w:t>
      </w:r>
      <w:r w:rsidR="00D57259" w:rsidRPr="005C250D">
        <w:t xml:space="preserve">löst, hat </w:t>
      </w:r>
      <w:r w:rsidR="00D57259">
        <w:t xml:space="preserve">dabei </w:t>
      </w:r>
      <w:r w:rsidR="00D57259" w:rsidRPr="005C250D">
        <w:t>den Mehrwert.</w:t>
      </w:r>
      <w:r w:rsidR="00D57259">
        <w:t xml:space="preserve"> </w:t>
      </w:r>
      <w:r w:rsidR="009F42E0">
        <w:t xml:space="preserve">Auf der „Hannover Messe Digital Edition 2021“ </w:t>
      </w:r>
      <w:r w:rsidR="00BE54FF">
        <w:t xml:space="preserve">zeigen Rittal, Eplan und German Edge Cloud – drei Unternehmen der Friedhelm Loh Group – </w:t>
      </w:r>
      <w:r w:rsidR="009434CB">
        <w:t>kon</w:t>
      </w:r>
      <w:r w:rsidR="00AD2155">
        <w:t>kret und praxisnah, wie Lösungen</w:t>
      </w:r>
      <w:r w:rsidR="00D5750F">
        <w:t xml:space="preserve"> für </w:t>
      </w:r>
      <w:r w:rsidR="00923DED">
        <w:t xml:space="preserve">die </w:t>
      </w:r>
      <w:r w:rsidR="00D5750F">
        <w:t>industrielle Transformation</w:t>
      </w:r>
      <w:r w:rsidR="00AD2155">
        <w:t xml:space="preserve"> aussehe</w:t>
      </w:r>
      <w:r w:rsidR="00D5750F">
        <w:t>n.</w:t>
      </w:r>
      <w:r w:rsidR="00D266AC">
        <w:t xml:space="preserve"> </w:t>
      </w:r>
    </w:p>
    <w:p w14:paraId="4889FAB4" w14:textId="53926D57" w:rsidR="00D266AC" w:rsidRPr="009F2AE5" w:rsidRDefault="0004778C" w:rsidP="00F33524">
      <w:pPr>
        <w:pStyle w:val="PIFlietext"/>
        <w:rPr>
          <w:b/>
        </w:rPr>
      </w:pPr>
      <w:r w:rsidRPr="009F2AE5">
        <w:rPr>
          <w:b/>
        </w:rPr>
        <w:t>V</w:t>
      </w:r>
      <w:r w:rsidR="00E26396" w:rsidRPr="009F2AE5">
        <w:rPr>
          <w:b/>
        </w:rPr>
        <w:t xml:space="preserve">ier </w:t>
      </w:r>
      <w:r w:rsidR="00F33524" w:rsidRPr="009F2AE5">
        <w:rPr>
          <w:b/>
        </w:rPr>
        <w:t>Highlights</w:t>
      </w:r>
      <w:r w:rsidR="00E17D11" w:rsidRPr="009F2AE5">
        <w:rPr>
          <w:b/>
        </w:rPr>
        <w:t xml:space="preserve"> </w:t>
      </w:r>
      <w:r w:rsidRPr="009F2AE5">
        <w:rPr>
          <w:b/>
        </w:rPr>
        <w:t>im Überblick</w:t>
      </w:r>
    </w:p>
    <w:p w14:paraId="3EE4F617" w14:textId="7CC51F2F" w:rsidR="00E822C4" w:rsidRDefault="00495049" w:rsidP="00E822C4">
      <w:pPr>
        <w:pStyle w:val="PIFlietext"/>
      </w:pPr>
      <w:r>
        <w:t>Erstens</w:t>
      </w:r>
      <w:r w:rsidR="00E822C4">
        <w:t xml:space="preserve"> zeigt Rittal mit Eplan n</w:t>
      </w:r>
      <w:r w:rsidR="00E822C4" w:rsidRPr="00F33524">
        <w:t xml:space="preserve">eue </w:t>
      </w:r>
      <w:r w:rsidR="00E822C4">
        <w:t>durchgängige Engineering- und Automatisierungslösungen für die Bearbeitung von Schaltschränken sowie die Gehäuseplattform AX und KX</w:t>
      </w:r>
      <w:r w:rsidR="00E822C4" w:rsidRPr="00F33524">
        <w:t xml:space="preserve"> für einen </w:t>
      </w:r>
      <w:r w:rsidR="00E822C4">
        <w:t xml:space="preserve">noch </w:t>
      </w:r>
      <w:r w:rsidR="00E822C4" w:rsidRPr="00F33524">
        <w:t>effizienteren Steuerungs- und Schaltanlagenbau</w:t>
      </w:r>
      <w:r w:rsidR="00E822C4">
        <w:t xml:space="preserve">. </w:t>
      </w:r>
    </w:p>
    <w:p w14:paraId="0737532C" w14:textId="77777777" w:rsidR="00443F9A" w:rsidRDefault="00443F9A" w:rsidP="00443F9A">
      <w:pPr>
        <w:pStyle w:val="PIFlietext"/>
      </w:pPr>
      <w:r>
        <w:t>Zweitens präsentiert Eplan erste Einblicke in seine neue</w:t>
      </w:r>
      <w:r w:rsidRPr="00F33524">
        <w:t xml:space="preserve"> Plattform</w:t>
      </w:r>
      <w:r>
        <w:t>, die im Engineering eine neue Ära einläutet</w:t>
      </w:r>
      <w:r w:rsidRPr="00F33524">
        <w:t xml:space="preserve">, </w:t>
      </w:r>
      <w:r>
        <w:t>sowie</w:t>
      </w:r>
      <w:r w:rsidRPr="00F33524">
        <w:t xml:space="preserve"> </w:t>
      </w:r>
      <w:r>
        <w:t>erweiterte</w:t>
      </w:r>
      <w:r w:rsidRPr="00F33524">
        <w:t xml:space="preserve"> Cloud-Services </w:t>
      </w:r>
      <w:r>
        <w:t>unter</w:t>
      </w:r>
      <w:r w:rsidRPr="00F33524">
        <w:t xml:space="preserve"> Eplan ePulse</w:t>
      </w:r>
      <w:r>
        <w:t xml:space="preserve">. </w:t>
      </w:r>
    </w:p>
    <w:p w14:paraId="1415445B" w14:textId="22CF9D9B" w:rsidR="00D266AC" w:rsidRDefault="00443F9A" w:rsidP="00F33524">
      <w:pPr>
        <w:pStyle w:val="PIFlietext"/>
      </w:pPr>
      <w:r>
        <w:lastRenderedPageBreak/>
        <w:t>Drittens</w:t>
      </w:r>
      <w:r w:rsidR="004C5F41">
        <w:t xml:space="preserve"> </w:t>
      </w:r>
      <w:r w:rsidR="00EC6066">
        <w:t>stellt German Edge Cloud seine</w:t>
      </w:r>
      <w:r w:rsidR="00F33524" w:rsidRPr="00F33524">
        <w:t xml:space="preserve"> Komplettlösung Oncite </w:t>
      </w:r>
      <w:r w:rsidR="00EC6066">
        <w:t>vor</w:t>
      </w:r>
      <w:r w:rsidR="00F33524" w:rsidRPr="00F33524">
        <w:t xml:space="preserve">, eine schnell einsetzbare und datensouveräne Edge- und Cloud-Lösung für die Digitalisierung von </w:t>
      </w:r>
      <w:r w:rsidR="00923DED">
        <w:t xml:space="preserve">industriellen </w:t>
      </w:r>
      <w:r w:rsidR="00F33524" w:rsidRPr="00F33524">
        <w:t>Fertigungsprozessen</w:t>
      </w:r>
      <w:r w:rsidR="00F33524">
        <w:t xml:space="preserve">. </w:t>
      </w:r>
      <w:r w:rsidR="00D266AC">
        <w:t xml:space="preserve">Zur </w:t>
      </w:r>
      <w:r w:rsidR="00D266AC" w:rsidRPr="00D266AC">
        <w:t>flexiblere</w:t>
      </w:r>
      <w:r w:rsidR="00D266AC">
        <w:t>n</w:t>
      </w:r>
      <w:r w:rsidR="00D266AC" w:rsidRPr="00D266AC">
        <w:t xml:space="preserve"> Integration der Appliance in alle Leitebenen der Fertigung</w:t>
      </w:r>
      <w:r w:rsidR="00D266AC">
        <w:t xml:space="preserve"> hat IBM die Appliance jetzt </w:t>
      </w:r>
      <w:r w:rsidR="00D266AC" w:rsidRPr="00D266AC">
        <w:t>um die IBM Cloud Pak Lösung erweitert</w:t>
      </w:r>
      <w:r w:rsidR="00D266AC">
        <w:t>. Die Lösung kommt bereits i</w:t>
      </w:r>
      <w:r w:rsidR="005F2C76">
        <w:t xml:space="preserve">n der Smart Factory von </w:t>
      </w:r>
      <w:r w:rsidR="00D266AC">
        <w:t>Rittal in Haiger zum Einsatz.</w:t>
      </w:r>
    </w:p>
    <w:p w14:paraId="6C6FACFF" w14:textId="206E70D5" w:rsidR="00F33524" w:rsidRDefault="0048059A" w:rsidP="00F33524">
      <w:pPr>
        <w:pStyle w:val="PIFlietext"/>
      </w:pPr>
      <w:r>
        <w:t>Und viertens</w:t>
      </w:r>
      <w:r w:rsidR="00987905">
        <w:t xml:space="preserve"> </w:t>
      </w:r>
      <w:r w:rsidR="00B86EA5">
        <w:t>zeigt Rittal</w:t>
      </w:r>
      <w:r w:rsidR="00EC6066">
        <w:t xml:space="preserve"> seine </w:t>
      </w:r>
      <w:r w:rsidR="00F33524">
        <w:t>n</w:t>
      </w:r>
      <w:r w:rsidR="00F33524" w:rsidRPr="00F33524">
        <w:t xml:space="preserve">eue IT-Infrastrukturplattform RiMatrix Next Generation, </w:t>
      </w:r>
      <w:r w:rsidR="009D7139">
        <w:t xml:space="preserve">ein Modulsystem </w:t>
      </w:r>
      <w:r w:rsidR="00F33524" w:rsidRPr="00F33524">
        <w:t xml:space="preserve">für den flexiblen, sicheren und schnellen Aufbau von Rechenzentren </w:t>
      </w:r>
      <w:r w:rsidR="00987905">
        <w:t xml:space="preserve">– </w:t>
      </w:r>
      <w:r>
        <w:t>von Edge bis Hypers</w:t>
      </w:r>
      <w:r w:rsidR="0004778C">
        <w:t>c</w:t>
      </w:r>
      <w:r>
        <w:t>ale.</w:t>
      </w:r>
    </w:p>
    <w:p w14:paraId="1326B278" w14:textId="5709AEB0" w:rsidR="0004778C" w:rsidRPr="009F2AE5" w:rsidRDefault="00DA533A" w:rsidP="00F33524">
      <w:pPr>
        <w:pStyle w:val="PIFlietext"/>
        <w:rPr>
          <w:b/>
        </w:rPr>
      </w:pPr>
      <w:r>
        <w:rPr>
          <w:b/>
        </w:rPr>
        <w:t>Deep Dive</w:t>
      </w:r>
      <w:r w:rsidR="009F2AE5">
        <w:rPr>
          <w:b/>
        </w:rPr>
        <w:t>s</w:t>
      </w:r>
      <w:r>
        <w:rPr>
          <w:b/>
        </w:rPr>
        <w:t xml:space="preserve"> und Wissensaufbau durch </w:t>
      </w:r>
      <w:r w:rsidRPr="009F2AE5">
        <w:rPr>
          <w:b/>
        </w:rPr>
        <w:t xml:space="preserve">Streamings </w:t>
      </w:r>
    </w:p>
    <w:p w14:paraId="43A8B90D" w14:textId="74214557" w:rsidR="002A55CC" w:rsidRDefault="001637B7" w:rsidP="00F33524">
      <w:pPr>
        <w:pStyle w:val="PIFlietext"/>
      </w:pPr>
      <w:r w:rsidRPr="00193760">
        <w:t xml:space="preserve">In insgesamt </w:t>
      </w:r>
      <w:r w:rsidR="00D46D0C" w:rsidRPr="00193760">
        <w:t>20</w:t>
      </w:r>
      <w:r w:rsidRPr="00193760">
        <w:t xml:space="preserve"> Live-Streamings und Expertenvorträgen</w:t>
      </w:r>
      <w:r w:rsidR="00D46D0C" w:rsidRPr="00193760">
        <w:t xml:space="preserve"> – darunter auch ein Vortrag der Technologiepartnerschaft „Smart Engineering and Production“ mit Phoenix Contact </w:t>
      </w:r>
      <w:r w:rsidR="00DB0FAF" w:rsidRPr="00193760">
        <w:t xml:space="preserve">mit Fokus auf "Automatisierung in der Produktion" </w:t>
      </w:r>
      <w:r w:rsidR="00D46D0C" w:rsidRPr="00193760">
        <w:t xml:space="preserve">– </w:t>
      </w:r>
      <w:r w:rsidRPr="00193760">
        <w:t>können</w:t>
      </w:r>
      <w:r>
        <w:t xml:space="preserve"> sich Fachbesucher </w:t>
      </w:r>
      <w:r w:rsidR="00CF37B7">
        <w:t xml:space="preserve">direkt auf dem Portal der Hannover Messe </w:t>
      </w:r>
      <w:r>
        <w:t>über diese und weitere Neuentwicklungen informieren.</w:t>
      </w:r>
      <w:r w:rsidR="00565ED0">
        <w:t xml:space="preserve"> </w:t>
      </w:r>
      <w:r w:rsidR="006317B8">
        <w:t xml:space="preserve">Dabei geben </w:t>
      </w:r>
      <w:r w:rsidR="00F60029">
        <w:t>Referenten</w:t>
      </w:r>
      <w:r w:rsidR="00DA533A">
        <w:t xml:space="preserve"> von </w:t>
      </w:r>
      <w:r w:rsidR="009F2AE5">
        <w:t>Rittal,</w:t>
      </w:r>
      <w:r w:rsidR="00D46D0C">
        <w:t xml:space="preserve"> </w:t>
      </w:r>
      <w:r w:rsidR="00DA533A">
        <w:t>Eplan</w:t>
      </w:r>
      <w:r w:rsidR="009F2AE5">
        <w:t xml:space="preserve"> und</w:t>
      </w:r>
      <w:r w:rsidR="00DA533A">
        <w:t xml:space="preserve"> German Edge Cloud </w:t>
      </w:r>
      <w:r w:rsidR="006317B8">
        <w:t xml:space="preserve">Antworten auf </w:t>
      </w:r>
      <w:r w:rsidR="002A55CC">
        <w:t>aktuelle</w:t>
      </w:r>
      <w:r w:rsidR="006317B8">
        <w:t xml:space="preserve"> Fragen der Industrie: </w:t>
      </w:r>
    </w:p>
    <w:p w14:paraId="7CC71621" w14:textId="604E254E" w:rsidR="00923DED" w:rsidRDefault="002A55CC" w:rsidP="0034727C">
      <w:pPr>
        <w:pStyle w:val="PIFlietext"/>
        <w:numPr>
          <w:ilvl w:val="0"/>
          <w:numId w:val="13"/>
        </w:numPr>
        <w:ind w:left="284" w:hanging="284"/>
      </w:pPr>
      <w:r>
        <w:t xml:space="preserve">Wie lassen sich </w:t>
      </w:r>
      <w:r w:rsidRPr="002A55CC">
        <w:t>IIoT-basierte Architektur</w:t>
      </w:r>
      <w:r>
        <w:t>en effizient</w:t>
      </w:r>
      <w:r w:rsidRPr="002A55CC">
        <w:t xml:space="preserve"> realisieren </w:t>
      </w:r>
      <w:r>
        <w:t>und Fabriken datensouverän digitalisieren</w:t>
      </w:r>
      <w:r w:rsidR="00FE67F1">
        <w:t xml:space="preserve"> – während sich Fabrikbetreiber auf ihr Kerngeschäft konzentrieren</w:t>
      </w:r>
      <w:r>
        <w:t>?</w:t>
      </w:r>
    </w:p>
    <w:p w14:paraId="0864B232" w14:textId="22CB6354" w:rsidR="002A55CC" w:rsidRDefault="00794F72" w:rsidP="002A55CC">
      <w:pPr>
        <w:pStyle w:val="PIFlietext"/>
        <w:numPr>
          <w:ilvl w:val="0"/>
          <w:numId w:val="13"/>
        </w:numPr>
        <w:ind w:left="284" w:hanging="284"/>
      </w:pPr>
      <w:r>
        <w:t>Wie gelingt es, die Prozesse im Steuerungs- und Schaltanlagenbau noch schneller zu machen, um weiter Kosten zu senken und Effizienz zu steigern?</w:t>
      </w:r>
    </w:p>
    <w:p w14:paraId="332CE44A" w14:textId="45049DF6" w:rsidR="00794F72" w:rsidRDefault="00794F72" w:rsidP="00BE0027">
      <w:pPr>
        <w:pStyle w:val="PIFlietext"/>
        <w:numPr>
          <w:ilvl w:val="0"/>
          <w:numId w:val="13"/>
        </w:numPr>
        <w:ind w:left="284" w:hanging="284"/>
      </w:pPr>
      <w:r>
        <w:t>Wie sieht zukunftsweisendes Engineering</w:t>
      </w:r>
      <w:r w:rsidR="004468C0">
        <w:t xml:space="preserve"> durch Automatisierung mit modernen Methoden und Tools aus</w:t>
      </w:r>
      <w:r w:rsidR="00894508">
        <w:t xml:space="preserve"> </w:t>
      </w:r>
      <w:r w:rsidR="00894508">
        <w:lastRenderedPageBreak/>
        <w:t>und w</w:t>
      </w:r>
      <w:r>
        <w:t>ie funktioniert vernetztes Engineering in der Cloud?</w:t>
      </w:r>
    </w:p>
    <w:p w14:paraId="401BFD39" w14:textId="4E389A72" w:rsidR="00794F72" w:rsidRDefault="00794F72" w:rsidP="002A55CC">
      <w:pPr>
        <w:pStyle w:val="PIFlietext"/>
        <w:numPr>
          <w:ilvl w:val="0"/>
          <w:numId w:val="13"/>
        </w:numPr>
        <w:ind w:left="284" w:hanging="284"/>
      </w:pPr>
      <w:r>
        <w:t>Wie wirken sich die</w:t>
      </w:r>
      <w:r w:rsidRPr="00794F72">
        <w:t xml:space="preserve"> </w:t>
      </w:r>
      <w:r>
        <w:t xml:space="preserve">aktuellen </w:t>
      </w:r>
      <w:r w:rsidRPr="00794F72">
        <w:t xml:space="preserve">Marktentwicklungen im Energiesektor auf den Steuerungs- und Schaltanlagenbau </w:t>
      </w:r>
      <w:r>
        <w:t>aus?</w:t>
      </w:r>
      <w:r w:rsidRPr="00794F72">
        <w:t xml:space="preserve"> </w:t>
      </w:r>
      <w:r w:rsidR="0004778C">
        <w:t>Was sind die</w:t>
      </w:r>
      <w:r>
        <w:t xml:space="preserve"> konkrete</w:t>
      </w:r>
      <w:r w:rsidR="0004778C">
        <w:t>n</w:t>
      </w:r>
      <w:r>
        <w:t xml:space="preserve"> Kundenanforderungen und Lösungen?</w:t>
      </w:r>
    </w:p>
    <w:p w14:paraId="0ED3306F" w14:textId="10B79A5D" w:rsidR="001053E5" w:rsidRDefault="001053E5" w:rsidP="001053E5">
      <w:pPr>
        <w:pStyle w:val="PIFlietext"/>
        <w:numPr>
          <w:ilvl w:val="0"/>
          <w:numId w:val="13"/>
        </w:numPr>
        <w:ind w:left="284" w:hanging="284"/>
      </w:pPr>
      <w:r>
        <w:t>W</w:t>
      </w:r>
      <w:r w:rsidR="00FE67F1">
        <w:t>as</w:t>
      </w:r>
      <w:r>
        <w:t xml:space="preserve"> müssen IT-Infrastrukturlösungen</w:t>
      </w:r>
      <w:r w:rsidR="00FE67F1">
        <w:t xml:space="preserve"> bieten</w:t>
      </w:r>
      <w:r>
        <w:t>, um schnell verfügbare und flexibel skalierbare Anwendungen für alle IT-Szenarien – von Edge bis Hyperscale – abbilden zu können?</w:t>
      </w:r>
    </w:p>
    <w:p w14:paraId="65AEF594" w14:textId="2A732D73" w:rsidR="006D23F5" w:rsidRDefault="00DA533A" w:rsidP="006D23F5">
      <w:pPr>
        <w:pStyle w:val="PIFlietext"/>
      </w:pPr>
      <w:r>
        <w:t xml:space="preserve">Für die Vorträge können sich Interessierte in Kürze kostenlos auf der Website der Hannover Messe anmelden unter www.hannovermesse.de. </w:t>
      </w:r>
      <w:r w:rsidR="006D23F5">
        <w:t xml:space="preserve">Weitere Informationen </w:t>
      </w:r>
      <w:r>
        <w:t>zu allen Themen</w:t>
      </w:r>
      <w:r w:rsidR="006D23F5">
        <w:t xml:space="preserve"> sind ab Mitte März auf den Websites der Unternehmen </w:t>
      </w:r>
      <w:r>
        <w:t>verf</w:t>
      </w:r>
      <w:r w:rsidR="009F2AE5">
        <w:t>ü</w:t>
      </w:r>
      <w:r>
        <w:t>gbar</w:t>
      </w:r>
      <w:r w:rsidR="006D23F5">
        <w:t xml:space="preserve">: </w:t>
      </w:r>
      <w:hyperlink r:id="rId14" w:history="1">
        <w:r w:rsidR="006D23F5" w:rsidRPr="00F62F73">
          <w:rPr>
            <w:rStyle w:val="Hyperlink"/>
          </w:rPr>
          <w:t>www.rittal.de</w:t>
        </w:r>
      </w:hyperlink>
      <w:r w:rsidR="00FE67F1">
        <w:t>,</w:t>
      </w:r>
      <w:r w:rsidR="006D23F5">
        <w:t xml:space="preserve"> </w:t>
      </w:r>
      <w:hyperlink r:id="rId15" w:history="1">
        <w:r w:rsidR="00FE67F1" w:rsidRPr="00C9016B">
          <w:rPr>
            <w:rStyle w:val="Hyperlink"/>
          </w:rPr>
          <w:t>www.eplan.de</w:t>
        </w:r>
      </w:hyperlink>
      <w:r w:rsidR="00FE67F1">
        <w:t xml:space="preserve"> und </w:t>
      </w:r>
      <w:hyperlink r:id="rId16" w:history="1">
        <w:r w:rsidR="006D23F5" w:rsidRPr="00F62F73">
          <w:rPr>
            <w:rStyle w:val="Hyperlink"/>
          </w:rPr>
          <w:t>www.gec.io</w:t>
        </w:r>
      </w:hyperlink>
    </w:p>
    <w:p w14:paraId="323533B8" w14:textId="7DA264E6" w:rsidR="00CF274B" w:rsidRDefault="00CF274B">
      <w:pPr>
        <w:pStyle w:val="PIFlietext"/>
      </w:pPr>
      <w:r>
        <w:t>(</w:t>
      </w:r>
      <w:r w:rsidR="0079282E">
        <w:t>3.795</w:t>
      </w:r>
      <w:r>
        <w:t xml:space="preserve"> Zeichen)</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Bildmaterial</w:t>
      </w:r>
    </w:p>
    <w:p w14:paraId="78D7DDB4" w14:textId="61A8514D" w:rsidR="00CF274B" w:rsidRDefault="0064152C">
      <w:pPr>
        <w:pStyle w:val="PIAbspann"/>
      </w:pPr>
      <w:r>
        <w:t>Bild 1</w:t>
      </w:r>
      <w:r w:rsidR="0079282E">
        <w:t xml:space="preserve">: </w:t>
      </w:r>
      <w:r w:rsidR="0079282E" w:rsidRPr="0079282E">
        <w:t xml:space="preserve">Unter dem Leitmotiv „Einfach. Machen“ zeigen </w:t>
      </w:r>
      <w:r w:rsidR="0079282E">
        <w:t>Rittal, Eplan und German Edge Cloud</w:t>
      </w:r>
      <w:r w:rsidR="0079282E" w:rsidRPr="0079282E">
        <w:t xml:space="preserve"> wie sich Engineering- sowie Fertigungsprozesse in der Industrie deutlich beschleunigen lassen.</w:t>
      </w:r>
    </w:p>
    <w:p w14:paraId="1C04D7C2" w14:textId="77777777" w:rsidR="0079282E" w:rsidRDefault="0079282E" w:rsidP="009751DD">
      <w:pPr>
        <w:spacing w:after="240" w:line="312" w:lineRule="auto"/>
        <w:ind w:right="3493"/>
        <w:rPr>
          <w:rFonts w:ascii="Arial" w:hAnsi="Arial" w:cs="Arial"/>
          <w:b/>
          <w:sz w:val="18"/>
        </w:rPr>
      </w:pPr>
    </w:p>
    <w:p w14:paraId="570F87C3" w14:textId="25251E37" w:rsidR="009751DD" w:rsidRDefault="009751DD" w:rsidP="009751DD">
      <w:pPr>
        <w:spacing w:after="240" w:line="312" w:lineRule="auto"/>
        <w:ind w:right="3493"/>
        <w:rPr>
          <w:rFonts w:ascii="Arial" w:hAnsi="Arial" w:cs="Arial"/>
          <w:b/>
          <w:sz w:val="18"/>
        </w:rPr>
      </w:pPr>
      <w:r>
        <w:rPr>
          <w:rFonts w:ascii="Arial" w:hAnsi="Arial" w:cs="Arial"/>
          <w:b/>
          <w:sz w:val="18"/>
        </w:rPr>
        <w:t>Über Rittal</w:t>
      </w:r>
    </w:p>
    <w:p w14:paraId="09D83403" w14:textId="77777777" w:rsidR="00D2399E" w:rsidRDefault="00D2399E" w:rsidP="00D2399E">
      <w:pPr>
        <w:pStyle w:val="PIAbspann"/>
      </w:pPr>
      <w: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46500758" w14:textId="77777777" w:rsidR="00D2399E" w:rsidRDefault="00D2399E" w:rsidP="00D2399E">
      <w:pPr>
        <w:pStyle w:val="PIAbspann"/>
      </w:pPr>
      <w:r>
        <w:lastRenderedPageBreak/>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073693EA" w14:textId="77777777" w:rsidR="00D2399E" w:rsidRDefault="00D2399E" w:rsidP="00D2399E">
      <w:pPr>
        <w:pStyle w:val="PIAbspann"/>
      </w:pPr>
      <w: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53D51C6C" w14:textId="77777777" w:rsidR="00D2399E" w:rsidRDefault="00D2399E" w:rsidP="00D2399E">
      <w:pPr>
        <w:pStyle w:val="PIAbspann"/>
      </w:pPr>
      <w:r>
        <w:t>Rittal wurde im Jahr 1961 gegründet und ist das größte Unternehmen der inhabergeführten Friedhelm Loh Group. Die Friedhelm Loh Group ist mit 12 Produktionsstätten und 96 Tochtergesellschaften international erfolgreich. Die Unternehmensgruppe beschäftigt 12.100 Mitarbeiter und erzielte im Jahr 2019 einen Umsatz von 2,6 Milliarden Euro. Zum zwölften Mal in Folge wurde das Familienunternehmen 2020 als Top Arbeitgeber Deutschland ausgezeichnet. In einer bundesweiten Studie stellten die Zeitschrift Focus Money und die Stiftung Deutschland Test fest, dass die Friedhelm Loh Group 2020 zum fünften Mal in Folge zu den besten Ausbildungsbetrieben gehört.</w:t>
      </w:r>
    </w:p>
    <w:p w14:paraId="31B03FB7" w14:textId="77777777" w:rsidR="00F3412A" w:rsidRDefault="00D2399E" w:rsidP="00D2399E">
      <w:pPr>
        <w:pStyle w:val="PIAbspann"/>
        <w:rPr>
          <w:b/>
        </w:rPr>
      </w:pPr>
      <w:r>
        <w:t xml:space="preserve">Weitere Informationen finden Sie unter </w:t>
      </w:r>
      <w:hyperlink r:id="rId17" w:history="1">
        <w:r w:rsidRPr="00954366">
          <w:rPr>
            <w:rStyle w:val="Hyperlink"/>
          </w:rPr>
          <w:t>www.rittal.de</w:t>
        </w:r>
      </w:hyperlink>
      <w:r>
        <w:t xml:space="preserve"> und </w:t>
      </w:r>
      <w:hyperlink r:id="rId18" w:history="1">
        <w:r w:rsidRPr="00954366">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9"/>
      <w:footerReference w:type="default" r:id="rId20"/>
      <w:headerReference w:type="first" r:id="rId21"/>
      <w:footerReference w:type="first" r:id="rId22"/>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3ABEA" w14:textId="77777777" w:rsidR="00B33242" w:rsidRDefault="00B33242">
      <w:r>
        <w:separator/>
      </w:r>
    </w:p>
  </w:endnote>
  <w:endnote w:type="continuationSeparator" w:id="0">
    <w:p w14:paraId="32B0B974" w14:textId="77777777" w:rsidR="00B33242" w:rsidRDefault="00B3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305F8C33" w:rsidR="00B879B2" w:rsidRPr="008C6F46" w:rsidRDefault="00B879B2"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438AB">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F56E8" w14:textId="77777777" w:rsidR="00B33242" w:rsidRDefault="00B33242">
      <w:r>
        <w:separator/>
      </w:r>
    </w:p>
  </w:footnote>
  <w:footnote w:type="continuationSeparator" w:id="0">
    <w:p w14:paraId="6087DA15" w14:textId="77777777" w:rsidR="00B33242" w:rsidRDefault="00B33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95EE8E1" w14:textId="77777777" w:rsidR="00B879B2" w:rsidRPr="002D458D" w:rsidRDefault="00B879B2">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04785A67" w:rsidR="00B879B2" w:rsidRDefault="000D63C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74BE6A62" wp14:editId="1BBB88B5">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74BE6A6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B879B2">
      <w:rPr>
        <w:rFonts w:ascii="Arial" w:hAnsi="Arial" w:cs="Arial"/>
        <w:b/>
        <w:bCs/>
        <w:i/>
        <w:iCs/>
        <w:spacing w:val="40"/>
        <w:sz w:val="32"/>
        <w:lang w:val="en-GB"/>
      </w:rPr>
      <w:t>Presse-Information</w:t>
    </w:r>
  </w:p>
  <w:p w14:paraId="06ACA966" w14:textId="77777777" w:rsidR="00B879B2" w:rsidRPr="006863DC" w:rsidRDefault="00B879B2">
    <w:pPr>
      <w:pStyle w:val="Kopfzeile"/>
      <w:rPr>
        <w:lang w:val="en-GB"/>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2E5524C8"/>
    <w:multiLevelType w:val="hybridMultilevel"/>
    <w:tmpl w:val="8D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8F7319"/>
    <w:multiLevelType w:val="hybridMultilevel"/>
    <w:tmpl w:val="D3F4C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445"/>
    <w:multiLevelType w:val="hybridMultilevel"/>
    <w:tmpl w:val="109C9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9"/>
  </w:num>
  <w:num w:numId="6">
    <w:abstractNumId w:val="6"/>
  </w:num>
  <w:num w:numId="7">
    <w:abstractNumId w:val="1"/>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205D"/>
    <w:rsid w:val="00005C2E"/>
    <w:rsid w:val="0001004E"/>
    <w:rsid w:val="0001249B"/>
    <w:rsid w:val="00030334"/>
    <w:rsid w:val="00033F6A"/>
    <w:rsid w:val="00034A6A"/>
    <w:rsid w:val="000362F4"/>
    <w:rsid w:val="00037731"/>
    <w:rsid w:val="0004778C"/>
    <w:rsid w:val="00051B8C"/>
    <w:rsid w:val="00056073"/>
    <w:rsid w:val="00061BCF"/>
    <w:rsid w:val="00065EC9"/>
    <w:rsid w:val="00072152"/>
    <w:rsid w:val="000809CE"/>
    <w:rsid w:val="00092F24"/>
    <w:rsid w:val="00097066"/>
    <w:rsid w:val="00097077"/>
    <w:rsid w:val="000A272C"/>
    <w:rsid w:val="000A531A"/>
    <w:rsid w:val="000C4F03"/>
    <w:rsid w:val="000C7D20"/>
    <w:rsid w:val="000D63C5"/>
    <w:rsid w:val="000E4642"/>
    <w:rsid w:val="000F06D7"/>
    <w:rsid w:val="000F618A"/>
    <w:rsid w:val="00104E6F"/>
    <w:rsid w:val="001053E5"/>
    <w:rsid w:val="00110893"/>
    <w:rsid w:val="001155EC"/>
    <w:rsid w:val="00116D70"/>
    <w:rsid w:val="00140F18"/>
    <w:rsid w:val="0014203B"/>
    <w:rsid w:val="001451D5"/>
    <w:rsid w:val="00151461"/>
    <w:rsid w:val="00154A1D"/>
    <w:rsid w:val="001632B8"/>
    <w:rsid w:val="001637B7"/>
    <w:rsid w:val="0016621F"/>
    <w:rsid w:val="0016720A"/>
    <w:rsid w:val="00167DC4"/>
    <w:rsid w:val="001729ED"/>
    <w:rsid w:val="00174BC9"/>
    <w:rsid w:val="00175C1E"/>
    <w:rsid w:val="00190048"/>
    <w:rsid w:val="0019122C"/>
    <w:rsid w:val="00193760"/>
    <w:rsid w:val="00194BD4"/>
    <w:rsid w:val="00196809"/>
    <w:rsid w:val="001A0F63"/>
    <w:rsid w:val="001B00A7"/>
    <w:rsid w:val="001B3C68"/>
    <w:rsid w:val="001B527E"/>
    <w:rsid w:val="001B584D"/>
    <w:rsid w:val="001B5998"/>
    <w:rsid w:val="001B642E"/>
    <w:rsid w:val="001C1B67"/>
    <w:rsid w:val="001C3331"/>
    <w:rsid w:val="001C51C9"/>
    <w:rsid w:val="001C6F0D"/>
    <w:rsid w:val="001C7FC4"/>
    <w:rsid w:val="001D6DD7"/>
    <w:rsid w:val="001D7769"/>
    <w:rsid w:val="001E16B6"/>
    <w:rsid w:val="001E23A9"/>
    <w:rsid w:val="001E310E"/>
    <w:rsid w:val="001E4313"/>
    <w:rsid w:val="001E4F87"/>
    <w:rsid w:val="001E71C2"/>
    <w:rsid w:val="00203CCE"/>
    <w:rsid w:val="00204E43"/>
    <w:rsid w:val="002060F6"/>
    <w:rsid w:val="00210E0B"/>
    <w:rsid w:val="00213B23"/>
    <w:rsid w:val="00221A77"/>
    <w:rsid w:val="00223C3C"/>
    <w:rsid w:val="00223DF2"/>
    <w:rsid w:val="00242DC1"/>
    <w:rsid w:val="002437BE"/>
    <w:rsid w:val="00250626"/>
    <w:rsid w:val="0025606E"/>
    <w:rsid w:val="00260D0B"/>
    <w:rsid w:val="00260E4A"/>
    <w:rsid w:val="00266F76"/>
    <w:rsid w:val="00272E28"/>
    <w:rsid w:val="0027315B"/>
    <w:rsid w:val="00275D36"/>
    <w:rsid w:val="00281142"/>
    <w:rsid w:val="002844C6"/>
    <w:rsid w:val="002846CF"/>
    <w:rsid w:val="00294F2A"/>
    <w:rsid w:val="002A1472"/>
    <w:rsid w:val="002A55CC"/>
    <w:rsid w:val="002A63CC"/>
    <w:rsid w:val="002B3A29"/>
    <w:rsid w:val="002C0D06"/>
    <w:rsid w:val="002C1812"/>
    <w:rsid w:val="002C26D6"/>
    <w:rsid w:val="002C634A"/>
    <w:rsid w:val="002C6763"/>
    <w:rsid w:val="002D267C"/>
    <w:rsid w:val="002D458D"/>
    <w:rsid w:val="002D4A47"/>
    <w:rsid w:val="002E5D1D"/>
    <w:rsid w:val="002F79A7"/>
    <w:rsid w:val="0030567E"/>
    <w:rsid w:val="003255D3"/>
    <w:rsid w:val="003268BE"/>
    <w:rsid w:val="003272C3"/>
    <w:rsid w:val="00330E8D"/>
    <w:rsid w:val="00331C99"/>
    <w:rsid w:val="00332138"/>
    <w:rsid w:val="00333D0F"/>
    <w:rsid w:val="00335562"/>
    <w:rsid w:val="00336657"/>
    <w:rsid w:val="0034452E"/>
    <w:rsid w:val="0034615A"/>
    <w:rsid w:val="00354DEB"/>
    <w:rsid w:val="00355C5E"/>
    <w:rsid w:val="003578F2"/>
    <w:rsid w:val="00370389"/>
    <w:rsid w:val="00373B8C"/>
    <w:rsid w:val="00376CB6"/>
    <w:rsid w:val="00382F53"/>
    <w:rsid w:val="00385727"/>
    <w:rsid w:val="00386968"/>
    <w:rsid w:val="003876ED"/>
    <w:rsid w:val="003912FE"/>
    <w:rsid w:val="003946F6"/>
    <w:rsid w:val="003B45AC"/>
    <w:rsid w:val="003B70A9"/>
    <w:rsid w:val="003B7949"/>
    <w:rsid w:val="003C33CA"/>
    <w:rsid w:val="003C4AB2"/>
    <w:rsid w:val="003C573C"/>
    <w:rsid w:val="003C7E96"/>
    <w:rsid w:val="003D30BC"/>
    <w:rsid w:val="003E0826"/>
    <w:rsid w:val="003F4129"/>
    <w:rsid w:val="003F4E32"/>
    <w:rsid w:val="00401A29"/>
    <w:rsid w:val="00401BBE"/>
    <w:rsid w:val="00403FE3"/>
    <w:rsid w:val="0040418D"/>
    <w:rsid w:val="00404DF4"/>
    <w:rsid w:val="00405BEC"/>
    <w:rsid w:val="004076F4"/>
    <w:rsid w:val="004102F2"/>
    <w:rsid w:val="00415E32"/>
    <w:rsid w:val="00417400"/>
    <w:rsid w:val="00421772"/>
    <w:rsid w:val="0042242C"/>
    <w:rsid w:val="00423168"/>
    <w:rsid w:val="00424251"/>
    <w:rsid w:val="00425E16"/>
    <w:rsid w:val="0043238D"/>
    <w:rsid w:val="00443C01"/>
    <w:rsid w:val="00443F9A"/>
    <w:rsid w:val="00446334"/>
    <w:rsid w:val="004468C0"/>
    <w:rsid w:val="00451B0A"/>
    <w:rsid w:val="0045733A"/>
    <w:rsid w:val="004574B7"/>
    <w:rsid w:val="004574EE"/>
    <w:rsid w:val="00464071"/>
    <w:rsid w:val="0047329D"/>
    <w:rsid w:val="004800F8"/>
    <w:rsid w:val="0048059A"/>
    <w:rsid w:val="00480677"/>
    <w:rsid w:val="004871A8"/>
    <w:rsid w:val="004876E4"/>
    <w:rsid w:val="00494043"/>
    <w:rsid w:val="00495049"/>
    <w:rsid w:val="004A3AB1"/>
    <w:rsid w:val="004A3BC9"/>
    <w:rsid w:val="004A4179"/>
    <w:rsid w:val="004B51AE"/>
    <w:rsid w:val="004B7991"/>
    <w:rsid w:val="004C1C20"/>
    <w:rsid w:val="004C5F41"/>
    <w:rsid w:val="004D59F1"/>
    <w:rsid w:val="004E0B5A"/>
    <w:rsid w:val="004E14AC"/>
    <w:rsid w:val="004E560B"/>
    <w:rsid w:val="004F3DE3"/>
    <w:rsid w:val="004F6AB4"/>
    <w:rsid w:val="005049A3"/>
    <w:rsid w:val="0050748F"/>
    <w:rsid w:val="00516A3D"/>
    <w:rsid w:val="00522802"/>
    <w:rsid w:val="00523A18"/>
    <w:rsid w:val="00531E3D"/>
    <w:rsid w:val="00537698"/>
    <w:rsid w:val="00540AC4"/>
    <w:rsid w:val="00543858"/>
    <w:rsid w:val="00545E61"/>
    <w:rsid w:val="005529CA"/>
    <w:rsid w:val="00554D42"/>
    <w:rsid w:val="005557AE"/>
    <w:rsid w:val="00555B85"/>
    <w:rsid w:val="00556053"/>
    <w:rsid w:val="005631C0"/>
    <w:rsid w:val="00563219"/>
    <w:rsid w:val="00565ED0"/>
    <w:rsid w:val="00574554"/>
    <w:rsid w:val="00584FA9"/>
    <w:rsid w:val="005906AA"/>
    <w:rsid w:val="00592073"/>
    <w:rsid w:val="005A2A6E"/>
    <w:rsid w:val="005B440F"/>
    <w:rsid w:val="005C250D"/>
    <w:rsid w:val="005C6076"/>
    <w:rsid w:val="005C63B0"/>
    <w:rsid w:val="005C7547"/>
    <w:rsid w:val="005D36D8"/>
    <w:rsid w:val="005D796C"/>
    <w:rsid w:val="005F0C8A"/>
    <w:rsid w:val="005F2C76"/>
    <w:rsid w:val="005F638F"/>
    <w:rsid w:val="00600A5F"/>
    <w:rsid w:val="0060556C"/>
    <w:rsid w:val="00606300"/>
    <w:rsid w:val="006076E8"/>
    <w:rsid w:val="00613658"/>
    <w:rsid w:val="00627D41"/>
    <w:rsid w:val="006313C7"/>
    <w:rsid w:val="006317B8"/>
    <w:rsid w:val="0063749B"/>
    <w:rsid w:val="00640B69"/>
    <w:rsid w:val="0064152C"/>
    <w:rsid w:val="0064214F"/>
    <w:rsid w:val="00642319"/>
    <w:rsid w:val="0064254D"/>
    <w:rsid w:val="00646678"/>
    <w:rsid w:val="00647087"/>
    <w:rsid w:val="0065178B"/>
    <w:rsid w:val="0065394F"/>
    <w:rsid w:val="006543D7"/>
    <w:rsid w:val="006612B2"/>
    <w:rsid w:val="00665A45"/>
    <w:rsid w:val="006719C2"/>
    <w:rsid w:val="006863DC"/>
    <w:rsid w:val="0068738E"/>
    <w:rsid w:val="00695DA9"/>
    <w:rsid w:val="00697FAF"/>
    <w:rsid w:val="006A1B77"/>
    <w:rsid w:val="006A3314"/>
    <w:rsid w:val="006A5187"/>
    <w:rsid w:val="006B1280"/>
    <w:rsid w:val="006B170D"/>
    <w:rsid w:val="006B6733"/>
    <w:rsid w:val="006B7EE4"/>
    <w:rsid w:val="006C2973"/>
    <w:rsid w:val="006C3F07"/>
    <w:rsid w:val="006C5FCF"/>
    <w:rsid w:val="006C63D4"/>
    <w:rsid w:val="006D1867"/>
    <w:rsid w:val="006D23F5"/>
    <w:rsid w:val="006D44A6"/>
    <w:rsid w:val="006D4E79"/>
    <w:rsid w:val="006D6637"/>
    <w:rsid w:val="006E77D0"/>
    <w:rsid w:val="006F0A03"/>
    <w:rsid w:val="006F183A"/>
    <w:rsid w:val="006F38CB"/>
    <w:rsid w:val="006F4D4A"/>
    <w:rsid w:val="006F501A"/>
    <w:rsid w:val="00700141"/>
    <w:rsid w:val="007003C5"/>
    <w:rsid w:val="00702B84"/>
    <w:rsid w:val="00711A7C"/>
    <w:rsid w:val="00711E16"/>
    <w:rsid w:val="007155DB"/>
    <w:rsid w:val="00715BDE"/>
    <w:rsid w:val="00721A85"/>
    <w:rsid w:val="00722601"/>
    <w:rsid w:val="00724C3E"/>
    <w:rsid w:val="007301B6"/>
    <w:rsid w:val="00734E87"/>
    <w:rsid w:val="00736AF4"/>
    <w:rsid w:val="0074346C"/>
    <w:rsid w:val="007443B8"/>
    <w:rsid w:val="0075131F"/>
    <w:rsid w:val="00760096"/>
    <w:rsid w:val="00762A8B"/>
    <w:rsid w:val="00762CB5"/>
    <w:rsid w:val="00773D7C"/>
    <w:rsid w:val="00773E2E"/>
    <w:rsid w:val="0077714B"/>
    <w:rsid w:val="0078179D"/>
    <w:rsid w:val="007850F6"/>
    <w:rsid w:val="00790355"/>
    <w:rsid w:val="00791A24"/>
    <w:rsid w:val="0079282E"/>
    <w:rsid w:val="00794F72"/>
    <w:rsid w:val="00794F8C"/>
    <w:rsid w:val="00795131"/>
    <w:rsid w:val="00796965"/>
    <w:rsid w:val="007A554B"/>
    <w:rsid w:val="007B2C60"/>
    <w:rsid w:val="007B45D7"/>
    <w:rsid w:val="007C0DBF"/>
    <w:rsid w:val="007C140A"/>
    <w:rsid w:val="007C34E5"/>
    <w:rsid w:val="007C458D"/>
    <w:rsid w:val="007C5372"/>
    <w:rsid w:val="007C57ED"/>
    <w:rsid w:val="007D0E15"/>
    <w:rsid w:val="007D406D"/>
    <w:rsid w:val="007D6E3D"/>
    <w:rsid w:val="007E1F04"/>
    <w:rsid w:val="007E2987"/>
    <w:rsid w:val="007E46DA"/>
    <w:rsid w:val="007E5BF3"/>
    <w:rsid w:val="007F51A8"/>
    <w:rsid w:val="007F5FC4"/>
    <w:rsid w:val="007F6B27"/>
    <w:rsid w:val="00801428"/>
    <w:rsid w:val="00804FA4"/>
    <w:rsid w:val="008072A4"/>
    <w:rsid w:val="00810157"/>
    <w:rsid w:val="0081054C"/>
    <w:rsid w:val="00813651"/>
    <w:rsid w:val="00816CEE"/>
    <w:rsid w:val="00817F27"/>
    <w:rsid w:val="00822497"/>
    <w:rsid w:val="0082774E"/>
    <w:rsid w:val="00831E7D"/>
    <w:rsid w:val="00833D8D"/>
    <w:rsid w:val="00834773"/>
    <w:rsid w:val="00836A2D"/>
    <w:rsid w:val="00840E1F"/>
    <w:rsid w:val="0084158A"/>
    <w:rsid w:val="008438AB"/>
    <w:rsid w:val="00853242"/>
    <w:rsid w:val="0085540C"/>
    <w:rsid w:val="00866D9A"/>
    <w:rsid w:val="00871D92"/>
    <w:rsid w:val="00875A29"/>
    <w:rsid w:val="008802E8"/>
    <w:rsid w:val="00884790"/>
    <w:rsid w:val="00894508"/>
    <w:rsid w:val="008A2C2A"/>
    <w:rsid w:val="008B10E6"/>
    <w:rsid w:val="008B2241"/>
    <w:rsid w:val="008B2D84"/>
    <w:rsid w:val="008C21B0"/>
    <w:rsid w:val="008C4945"/>
    <w:rsid w:val="008C60A2"/>
    <w:rsid w:val="008C6F46"/>
    <w:rsid w:val="008D0CB7"/>
    <w:rsid w:val="008D2FB7"/>
    <w:rsid w:val="008E0320"/>
    <w:rsid w:val="008E03CD"/>
    <w:rsid w:val="008E0B2F"/>
    <w:rsid w:val="008E4E33"/>
    <w:rsid w:val="008F53AE"/>
    <w:rsid w:val="00902D48"/>
    <w:rsid w:val="00903A56"/>
    <w:rsid w:val="00903B38"/>
    <w:rsid w:val="00903CC8"/>
    <w:rsid w:val="009041BB"/>
    <w:rsid w:val="00904837"/>
    <w:rsid w:val="00904C20"/>
    <w:rsid w:val="00906E0C"/>
    <w:rsid w:val="00911902"/>
    <w:rsid w:val="00923DED"/>
    <w:rsid w:val="00926DEA"/>
    <w:rsid w:val="009273D2"/>
    <w:rsid w:val="00936930"/>
    <w:rsid w:val="009434CB"/>
    <w:rsid w:val="00952C6D"/>
    <w:rsid w:val="00957837"/>
    <w:rsid w:val="0096167C"/>
    <w:rsid w:val="0096169B"/>
    <w:rsid w:val="0096233A"/>
    <w:rsid w:val="009631D5"/>
    <w:rsid w:val="009634CB"/>
    <w:rsid w:val="00967343"/>
    <w:rsid w:val="009673BF"/>
    <w:rsid w:val="00971E3B"/>
    <w:rsid w:val="009744B6"/>
    <w:rsid w:val="009751DD"/>
    <w:rsid w:val="0097556D"/>
    <w:rsid w:val="009770A1"/>
    <w:rsid w:val="00987905"/>
    <w:rsid w:val="00993EA2"/>
    <w:rsid w:val="009B376C"/>
    <w:rsid w:val="009B4A62"/>
    <w:rsid w:val="009C0F1E"/>
    <w:rsid w:val="009C133B"/>
    <w:rsid w:val="009C2F9B"/>
    <w:rsid w:val="009D7139"/>
    <w:rsid w:val="009E0779"/>
    <w:rsid w:val="009E65E0"/>
    <w:rsid w:val="009F1123"/>
    <w:rsid w:val="009F1397"/>
    <w:rsid w:val="009F2AE5"/>
    <w:rsid w:val="009F42E0"/>
    <w:rsid w:val="00A00BB3"/>
    <w:rsid w:val="00A00ECE"/>
    <w:rsid w:val="00A14E65"/>
    <w:rsid w:val="00A242E9"/>
    <w:rsid w:val="00A412CC"/>
    <w:rsid w:val="00A454C0"/>
    <w:rsid w:val="00A46EB1"/>
    <w:rsid w:val="00A472F2"/>
    <w:rsid w:val="00A51DFA"/>
    <w:rsid w:val="00A56963"/>
    <w:rsid w:val="00A61B9B"/>
    <w:rsid w:val="00A75563"/>
    <w:rsid w:val="00A76688"/>
    <w:rsid w:val="00A7750D"/>
    <w:rsid w:val="00A82863"/>
    <w:rsid w:val="00A85355"/>
    <w:rsid w:val="00A85685"/>
    <w:rsid w:val="00A940CC"/>
    <w:rsid w:val="00A946E2"/>
    <w:rsid w:val="00AA12BB"/>
    <w:rsid w:val="00AA2872"/>
    <w:rsid w:val="00AA67EB"/>
    <w:rsid w:val="00AB406B"/>
    <w:rsid w:val="00AB7843"/>
    <w:rsid w:val="00AC2D3A"/>
    <w:rsid w:val="00AD2155"/>
    <w:rsid w:val="00AD50F2"/>
    <w:rsid w:val="00AD65DC"/>
    <w:rsid w:val="00AD6D5D"/>
    <w:rsid w:val="00AE028F"/>
    <w:rsid w:val="00AE5D54"/>
    <w:rsid w:val="00AF1FC4"/>
    <w:rsid w:val="00B01F8E"/>
    <w:rsid w:val="00B03390"/>
    <w:rsid w:val="00B04291"/>
    <w:rsid w:val="00B102E9"/>
    <w:rsid w:val="00B10BF3"/>
    <w:rsid w:val="00B11EB9"/>
    <w:rsid w:val="00B129DA"/>
    <w:rsid w:val="00B1359A"/>
    <w:rsid w:val="00B14D32"/>
    <w:rsid w:val="00B160AA"/>
    <w:rsid w:val="00B201E4"/>
    <w:rsid w:val="00B2231F"/>
    <w:rsid w:val="00B25E23"/>
    <w:rsid w:val="00B2697E"/>
    <w:rsid w:val="00B31317"/>
    <w:rsid w:val="00B33242"/>
    <w:rsid w:val="00B33BBA"/>
    <w:rsid w:val="00B35500"/>
    <w:rsid w:val="00B35D28"/>
    <w:rsid w:val="00B3762F"/>
    <w:rsid w:val="00B444A9"/>
    <w:rsid w:val="00B47C96"/>
    <w:rsid w:val="00B47F0C"/>
    <w:rsid w:val="00B53551"/>
    <w:rsid w:val="00B61653"/>
    <w:rsid w:val="00B617E4"/>
    <w:rsid w:val="00B66C83"/>
    <w:rsid w:val="00B7145B"/>
    <w:rsid w:val="00B802FD"/>
    <w:rsid w:val="00B81F44"/>
    <w:rsid w:val="00B86EA5"/>
    <w:rsid w:val="00B86F90"/>
    <w:rsid w:val="00B87558"/>
    <w:rsid w:val="00B879B2"/>
    <w:rsid w:val="00BB0B04"/>
    <w:rsid w:val="00BC5004"/>
    <w:rsid w:val="00BC5F44"/>
    <w:rsid w:val="00BC6FE7"/>
    <w:rsid w:val="00BC7D8D"/>
    <w:rsid w:val="00BD2E09"/>
    <w:rsid w:val="00BD6756"/>
    <w:rsid w:val="00BE013B"/>
    <w:rsid w:val="00BE1EFE"/>
    <w:rsid w:val="00BE4AC5"/>
    <w:rsid w:val="00BE54FF"/>
    <w:rsid w:val="00BF162F"/>
    <w:rsid w:val="00BF4C29"/>
    <w:rsid w:val="00BF6417"/>
    <w:rsid w:val="00BF6BD3"/>
    <w:rsid w:val="00C04A62"/>
    <w:rsid w:val="00C05B18"/>
    <w:rsid w:val="00C06346"/>
    <w:rsid w:val="00C0656F"/>
    <w:rsid w:val="00C06CC4"/>
    <w:rsid w:val="00C0750D"/>
    <w:rsid w:val="00C15DAE"/>
    <w:rsid w:val="00C1612F"/>
    <w:rsid w:val="00C16455"/>
    <w:rsid w:val="00C1777E"/>
    <w:rsid w:val="00C222AE"/>
    <w:rsid w:val="00C27082"/>
    <w:rsid w:val="00C329EE"/>
    <w:rsid w:val="00C44B06"/>
    <w:rsid w:val="00C4570B"/>
    <w:rsid w:val="00C47019"/>
    <w:rsid w:val="00C548F3"/>
    <w:rsid w:val="00C57565"/>
    <w:rsid w:val="00C6007C"/>
    <w:rsid w:val="00C6575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E7F20"/>
    <w:rsid w:val="00CF02BE"/>
    <w:rsid w:val="00CF274B"/>
    <w:rsid w:val="00CF37B7"/>
    <w:rsid w:val="00D005FB"/>
    <w:rsid w:val="00D054E0"/>
    <w:rsid w:val="00D107C7"/>
    <w:rsid w:val="00D10CEE"/>
    <w:rsid w:val="00D16851"/>
    <w:rsid w:val="00D2399E"/>
    <w:rsid w:val="00D266AC"/>
    <w:rsid w:val="00D27D43"/>
    <w:rsid w:val="00D37006"/>
    <w:rsid w:val="00D37A6D"/>
    <w:rsid w:val="00D4058F"/>
    <w:rsid w:val="00D40845"/>
    <w:rsid w:val="00D41567"/>
    <w:rsid w:val="00D41684"/>
    <w:rsid w:val="00D44C5B"/>
    <w:rsid w:val="00D46D0C"/>
    <w:rsid w:val="00D53F99"/>
    <w:rsid w:val="00D57259"/>
    <w:rsid w:val="00D5750F"/>
    <w:rsid w:val="00D607F6"/>
    <w:rsid w:val="00D65466"/>
    <w:rsid w:val="00D6694D"/>
    <w:rsid w:val="00D70000"/>
    <w:rsid w:val="00D71CC7"/>
    <w:rsid w:val="00D72449"/>
    <w:rsid w:val="00D73441"/>
    <w:rsid w:val="00D80F5C"/>
    <w:rsid w:val="00D87A6E"/>
    <w:rsid w:val="00D87EC5"/>
    <w:rsid w:val="00D906A8"/>
    <w:rsid w:val="00DA2257"/>
    <w:rsid w:val="00DA2288"/>
    <w:rsid w:val="00DA533A"/>
    <w:rsid w:val="00DB0FAF"/>
    <w:rsid w:val="00DC217C"/>
    <w:rsid w:val="00DC3E8A"/>
    <w:rsid w:val="00DC411D"/>
    <w:rsid w:val="00DD5694"/>
    <w:rsid w:val="00DD6BD3"/>
    <w:rsid w:val="00DD6C82"/>
    <w:rsid w:val="00DE079D"/>
    <w:rsid w:val="00DE1135"/>
    <w:rsid w:val="00DE505C"/>
    <w:rsid w:val="00DE50CE"/>
    <w:rsid w:val="00DF3357"/>
    <w:rsid w:val="00DF49D8"/>
    <w:rsid w:val="00DF76B1"/>
    <w:rsid w:val="00E000DB"/>
    <w:rsid w:val="00E14D8E"/>
    <w:rsid w:val="00E15E3E"/>
    <w:rsid w:val="00E17D11"/>
    <w:rsid w:val="00E2008C"/>
    <w:rsid w:val="00E20737"/>
    <w:rsid w:val="00E20A56"/>
    <w:rsid w:val="00E26396"/>
    <w:rsid w:val="00E33243"/>
    <w:rsid w:val="00E33EB7"/>
    <w:rsid w:val="00E40B60"/>
    <w:rsid w:val="00E44E5F"/>
    <w:rsid w:val="00E4592B"/>
    <w:rsid w:val="00E5591A"/>
    <w:rsid w:val="00E7208E"/>
    <w:rsid w:val="00E731BF"/>
    <w:rsid w:val="00E74170"/>
    <w:rsid w:val="00E746DD"/>
    <w:rsid w:val="00E778B7"/>
    <w:rsid w:val="00E822C4"/>
    <w:rsid w:val="00E82686"/>
    <w:rsid w:val="00E92A7A"/>
    <w:rsid w:val="00E979FF"/>
    <w:rsid w:val="00EA4976"/>
    <w:rsid w:val="00EA4D5D"/>
    <w:rsid w:val="00EA5361"/>
    <w:rsid w:val="00EA6378"/>
    <w:rsid w:val="00EA74C4"/>
    <w:rsid w:val="00EB110F"/>
    <w:rsid w:val="00EB2176"/>
    <w:rsid w:val="00EB2600"/>
    <w:rsid w:val="00EC12CF"/>
    <w:rsid w:val="00EC46EA"/>
    <w:rsid w:val="00EC6066"/>
    <w:rsid w:val="00ED2BB7"/>
    <w:rsid w:val="00ED4970"/>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C2C"/>
    <w:rsid w:val="00F251E8"/>
    <w:rsid w:val="00F26BC1"/>
    <w:rsid w:val="00F26D1C"/>
    <w:rsid w:val="00F31009"/>
    <w:rsid w:val="00F33524"/>
    <w:rsid w:val="00F3412A"/>
    <w:rsid w:val="00F448ED"/>
    <w:rsid w:val="00F501EC"/>
    <w:rsid w:val="00F51D2B"/>
    <w:rsid w:val="00F60029"/>
    <w:rsid w:val="00F62768"/>
    <w:rsid w:val="00F649E7"/>
    <w:rsid w:val="00F705C4"/>
    <w:rsid w:val="00F7149A"/>
    <w:rsid w:val="00F72523"/>
    <w:rsid w:val="00F73C4B"/>
    <w:rsid w:val="00F803AD"/>
    <w:rsid w:val="00F905AB"/>
    <w:rsid w:val="00F9562B"/>
    <w:rsid w:val="00F971F7"/>
    <w:rsid w:val="00FA0517"/>
    <w:rsid w:val="00FA2F9C"/>
    <w:rsid w:val="00FB11DD"/>
    <w:rsid w:val="00FB1F78"/>
    <w:rsid w:val="00FB70D5"/>
    <w:rsid w:val="00FC1E49"/>
    <w:rsid w:val="00FC7C2C"/>
    <w:rsid w:val="00FD2A71"/>
    <w:rsid w:val="00FD3B78"/>
    <w:rsid w:val="00FD41AD"/>
    <w:rsid w:val="00FD55F1"/>
    <w:rsid w:val="00FE2466"/>
    <w:rsid w:val="00FE2D71"/>
    <w:rsid w:val="00FE67F1"/>
    <w:rsid w:val="00FE6DC2"/>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6B6733"/>
    <w:rPr>
      <w:sz w:val="16"/>
      <w:szCs w:val="16"/>
    </w:rPr>
  </w:style>
  <w:style w:type="paragraph" w:styleId="Kommentartext">
    <w:name w:val="annotation text"/>
    <w:basedOn w:val="Standard"/>
    <w:link w:val="KommentartextZchn"/>
    <w:semiHidden/>
    <w:unhideWhenUsed/>
    <w:rsid w:val="006B6733"/>
    <w:rPr>
      <w:sz w:val="20"/>
      <w:szCs w:val="20"/>
    </w:rPr>
  </w:style>
  <w:style w:type="character" w:customStyle="1" w:styleId="KommentartextZchn">
    <w:name w:val="Kommentartext Zchn"/>
    <w:basedOn w:val="Absatz-Standardschriftart"/>
    <w:link w:val="Kommentartext"/>
    <w:semiHidden/>
    <w:rsid w:val="006B6733"/>
  </w:style>
  <w:style w:type="paragraph" w:styleId="Kommentarthema">
    <w:name w:val="annotation subject"/>
    <w:basedOn w:val="Kommentartext"/>
    <w:next w:val="Kommentartext"/>
    <w:link w:val="KommentarthemaZchn"/>
    <w:semiHidden/>
    <w:unhideWhenUsed/>
    <w:rsid w:val="006B6733"/>
    <w:rPr>
      <w:b/>
      <w:bCs/>
    </w:rPr>
  </w:style>
  <w:style w:type="character" w:customStyle="1" w:styleId="KommentarthemaZchn">
    <w:name w:val="Kommentarthema Zchn"/>
    <w:basedOn w:val="KommentartextZchn"/>
    <w:link w:val="Kommentarthema"/>
    <w:semiHidden/>
    <w:rsid w:val="006B6733"/>
    <w:rPr>
      <w:b/>
      <w:bCs/>
    </w:rPr>
  </w:style>
  <w:style w:type="character" w:customStyle="1" w:styleId="NichtaufgelsteErwhnung2">
    <w:name w:val="Nicht aufgelöste Erwähnung2"/>
    <w:basedOn w:val="Absatz-Standardschriftart"/>
    <w:uiPriority w:val="99"/>
    <w:semiHidden/>
    <w:unhideWhenUsed/>
    <w:rsid w:val="006D23F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E6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yperlink" Target="http://www.friedhelm-loh-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hyperlink" Target="http://www.rittal.de" TargetMode="External"/><Relationship Id="rId2" Type="http://schemas.openxmlformats.org/officeDocument/2006/relationships/numbering" Target="numbering.xml"/><Relationship Id="rId16" Type="http://schemas.openxmlformats.org/officeDocument/2006/relationships/hyperlink" Target="http://www.gec.i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plan.de" TargetMode="External"/><Relationship Id="rId23" Type="http://schemas.openxmlformats.org/officeDocument/2006/relationships/fontTable" Target="fontTable.xml"/><Relationship Id="rId10" Type="http://schemas.openxmlformats.org/officeDocument/2006/relationships/hyperlink" Target="mailto:maltzan.s@rittal.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d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1B01D-821F-472F-865E-A8F4E6DB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5332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Büsgen, Robin</cp:lastModifiedBy>
  <cp:revision>6</cp:revision>
  <cp:lastPrinted>2021-03-03T10:22:00Z</cp:lastPrinted>
  <dcterms:created xsi:type="dcterms:W3CDTF">2021-03-08T12:31:00Z</dcterms:created>
  <dcterms:modified xsi:type="dcterms:W3CDTF">2021-03-23T08:22:00Z</dcterms:modified>
</cp:coreProperties>
</file>